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67" w:rsidRPr="00B1402D" w:rsidRDefault="00A24C67" w:rsidP="00B3037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402D">
        <w:rPr>
          <w:rFonts w:ascii="Times New Roman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A24C67" w:rsidRPr="00B1402D" w:rsidRDefault="00487BA7" w:rsidP="00B3037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 Л А Т А Р И Ц А</w:t>
      </w:r>
    </w:p>
    <w:p w:rsidR="00A24C67" w:rsidRPr="00B1402D" w:rsidRDefault="00A24C67" w:rsidP="00B3037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B1402D">
        <w:rPr>
          <w:rFonts w:ascii="Times New Roman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AD5F22" w:rsidRPr="00B1402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A24C67" w:rsidRPr="00B1402D" w:rsidRDefault="00A24C67" w:rsidP="00B3037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4C67" w:rsidRPr="00B1402D" w:rsidRDefault="00A24C67" w:rsidP="000A3D9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02D">
        <w:rPr>
          <w:rFonts w:ascii="Times New Roman" w:hAnsi="Times New Roman" w:cs="Times New Roman"/>
          <w:sz w:val="24"/>
          <w:szCs w:val="24"/>
        </w:rPr>
        <w:t xml:space="preserve">Днес  </w:t>
      </w:r>
      <w:r w:rsidR="00487BA7">
        <w:rPr>
          <w:rFonts w:ascii="Times New Roman" w:hAnsi="Times New Roman" w:cs="Times New Roman"/>
          <w:sz w:val="24"/>
          <w:szCs w:val="24"/>
        </w:rPr>
        <w:t>05</w:t>
      </w:r>
      <w:r w:rsidRPr="00B1402D">
        <w:rPr>
          <w:rFonts w:ascii="Times New Roman" w:hAnsi="Times New Roman" w:cs="Times New Roman"/>
          <w:sz w:val="24"/>
          <w:szCs w:val="24"/>
        </w:rPr>
        <w:t>.</w:t>
      </w:r>
      <w:r w:rsidR="00C201C5" w:rsidRPr="00B1402D">
        <w:rPr>
          <w:rFonts w:ascii="Times New Roman" w:hAnsi="Times New Roman" w:cs="Times New Roman"/>
          <w:sz w:val="24"/>
          <w:szCs w:val="24"/>
          <w:lang w:val="ru-RU"/>
        </w:rPr>
        <w:t>09</w:t>
      </w:r>
      <w:r w:rsidRPr="00B1402D">
        <w:rPr>
          <w:rFonts w:ascii="Times New Roman" w:hAnsi="Times New Roman" w:cs="Times New Roman"/>
          <w:sz w:val="24"/>
          <w:szCs w:val="24"/>
        </w:rPr>
        <w:t>.201</w:t>
      </w:r>
      <w:r w:rsidR="00C201C5" w:rsidRPr="00B1402D">
        <w:rPr>
          <w:rFonts w:ascii="Times New Roman" w:hAnsi="Times New Roman" w:cs="Times New Roman"/>
          <w:sz w:val="24"/>
          <w:szCs w:val="24"/>
        </w:rPr>
        <w:t>9</w:t>
      </w:r>
      <w:r w:rsidR="00AD5F22" w:rsidRPr="00B1402D">
        <w:rPr>
          <w:rFonts w:ascii="Times New Roman" w:hAnsi="Times New Roman" w:cs="Times New Roman"/>
          <w:sz w:val="24"/>
          <w:szCs w:val="24"/>
        </w:rPr>
        <w:t xml:space="preserve"> </w:t>
      </w:r>
      <w:r w:rsidRPr="00B1402D">
        <w:rPr>
          <w:rFonts w:ascii="Times New Roman" w:hAnsi="Times New Roman" w:cs="Times New Roman"/>
          <w:sz w:val="24"/>
          <w:szCs w:val="24"/>
        </w:rPr>
        <w:t>г. от 1</w:t>
      </w:r>
      <w:r w:rsidR="00487BA7">
        <w:rPr>
          <w:rFonts w:ascii="Times New Roman" w:hAnsi="Times New Roman" w:cs="Times New Roman"/>
          <w:sz w:val="24"/>
          <w:szCs w:val="24"/>
        </w:rPr>
        <w:t>2</w:t>
      </w:r>
      <w:r w:rsidR="003E2CC5">
        <w:rPr>
          <w:rFonts w:ascii="Times New Roman" w:hAnsi="Times New Roman" w:cs="Times New Roman"/>
          <w:sz w:val="24"/>
          <w:szCs w:val="24"/>
        </w:rPr>
        <w:t>:00 ч. в сградата на общинска администрация -</w:t>
      </w:r>
      <w:r w:rsidRPr="00B1402D">
        <w:rPr>
          <w:rFonts w:ascii="Times New Roman" w:hAnsi="Times New Roman" w:cs="Times New Roman"/>
          <w:sz w:val="24"/>
          <w:szCs w:val="24"/>
        </w:rPr>
        <w:t xml:space="preserve"> </w:t>
      </w:r>
      <w:r w:rsidR="003E2CC5">
        <w:rPr>
          <w:rFonts w:ascii="Times New Roman" w:hAnsi="Times New Roman" w:cs="Times New Roman"/>
          <w:sz w:val="24"/>
          <w:szCs w:val="24"/>
        </w:rPr>
        <w:t>Златарица</w:t>
      </w:r>
      <w:r w:rsidRPr="00B140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2CC5">
        <w:rPr>
          <w:rFonts w:ascii="Times New Roman" w:hAnsi="Times New Roman" w:cs="Times New Roman"/>
          <w:sz w:val="24"/>
          <w:szCs w:val="24"/>
        </w:rPr>
        <w:t>находяща</w:t>
      </w:r>
      <w:proofErr w:type="spellEnd"/>
      <w:r w:rsidR="003E2CC5">
        <w:rPr>
          <w:rFonts w:ascii="Times New Roman" w:hAnsi="Times New Roman" w:cs="Times New Roman"/>
          <w:sz w:val="24"/>
          <w:szCs w:val="24"/>
        </w:rPr>
        <w:t xml:space="preserve"> се в гр. Златарица, </w:t>
      </w:r>
      <w:r w:rsidRPr="00B1402D">
        <w:rPr>
          <w:rFonts w:ascii="Times New Roman" w:hAnsi="Times New Roman" w:cs="Times New Roman"/>
          <w:sz w:val="24"/>
          <w:szCs w:val="24"/>
        </w:rPr>
        <w:t xml:space="preserve">ул. </w:t>
      </w:r>
      <w:r w:rsidR="003E2CC5">
        <w:rPr>
          <w:rFonts w:ascii="Times New Roman" w:hAnsi="Times New Roman" w:cs="Times New Roman"/>
          <w:sz w:val="24"/>
          <w:szCs w:val="24"/>
        </w:rPr>
        <w:t xml:space="preserve">„Стефан </w:t>
      </w:r>
      <w:proofErr w:type="spellStart"/>
      <w:r w:rsidR="003E2CC5">
        <w:rPr>
          <w:rFonts w:ascii="Times New Roman" w:hAnsi="Times New Roman" w:cs="Times New Roman"/>
          <w:sz w:val="24"/>
          <w:szCs w:val="24"/>
        </w:rPr>
        <w:t>Попстоянов</w:t>
      </w:r>
      <w:proofErr w:type="spellEnd"/>
      <w:r w:rsidR="003E2CC5">
        <w:rPr>
          <w:rFonts w:ascii="Times New Roman" w:hAnsi="Times New Roman" w:cs="Times New Roman"/>
          <w:sz w:val="24"/>
          <w:szCs w:val="24"/>
        </w:rPr>
        <w:t xml:space="preserve">“ № 22 </w:t>
      </w:r>
      <w:r w:rsidRPr="00B1402D">
        <w:rPr>
          <w:rFonts w:ascii="Times New Roman" w:hAnsi="Times New Roman" w:cs="Times New Roman"/>
          <w:sz w:val="24"/>
          <w:szCs w:val="24"/>
        </w:rPr>
        <w:t xml:space="preserve">се проведе заседание на ОИК – гр. </w:t>
      </w:r>
      <w:r w:rsidR="003E2CC5">
        <w:rPr>
          <w:rFonts w:ascii="Times New Roman" w:hAnsi="Times New Roman" w:cs="Times New Roman"/>
          <w:sz w:val="24"/>
          <w:szCs w:val="24"/>
        </w:rPr>
        <w:t>Златарица.</w:t>
      </w:r>
    </w:p>
    <w:p w:rsidR="00A24C67" w:rsidRDefault="003E2CC5" w:rsidP="000A3D9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</w:t>
      </w:r>
      <w:r w:rsidR="00A24C67" w:rsidRPr="00B1402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се проведе в</w:t>
      </w:r>
      <w:r w:rsidR="00A24C67" w:rsidRPr="00B1402D">
        <w:rPr>
          <w:rFonts w:ascii="Times New Roman" w:hAnsi="Times New Roman" w:cs="Times New Roman"/>
          <w:sz w:val="24"/>
          <w:szCs w:val="24"/>
        </w:rPr>
        <w:t xml:space="preserve"> присъствието на членовете на ОИК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24C67" w:rsidRPr="00B14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Златарица</w:t>
      </w:r>
      <w:r w:rsidR="00A24C67" w:rsidRPr="00B1402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назначени с Решение № 872 – МИ/29.08.2019 г., </w:t>
      </w:r>
      <w:r w:rsidR="00A24C67" w:rsidRPr="00B1402D">
        <w:rPr>
          <w:rFonts w:ascii="Times New Roman" w:hAnsi="Times New Roman" w:cs="Times New Roman"/>
          <w:sz w:val="24"/>
          <w:szCs w:val="24"/>
        </w:rPr>
        <w:t xml:space="preserve">а именно: </w:t>
      </w:r>
    </w:p>
    <w:p w:rsidR="003E2CC5" w:rsidRPr="00B1402D" w:rsidRDefault="003E2CC5" w:rsidP="000A3D9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4" w:type="dxa"/>
        <w:tblInd w:w="1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0"/>
        <w:gridCol w:w="6444"/>
      </w:tblGrid>
      <w:tr w:rsidR="003E2CC5" w:rsidRPr="003E2CC5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0000" w:rsidRPr="003E2CC5" w:rsidRDefault="003E2CC5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0000" w:rsidRPr="003E2CC5" w:rsidRDefault="003E2CC5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3E2CC5" w:rsidRPr="003E2CC5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0000" w:rsidRPr="003E2CC5" w:rsidRDefault="003E2CC5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0000" w:rsidRPr="003E2CC5" w:rsidRDefault="003E2CC5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3E2CC5" w:rsidRPr="003E2CC5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0000" w:rsidRPr="003E2CC5" w:rsidRDefault="003E2CC5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0000" w:rsidRPr="003E2CC5" w:rsidRDefault="003E2CC5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Стефан Пенчев Николов</w:t>
            </w:r>
          </w:p>
        </w:tc>
      </w:tr>
      <w:tr w:rsidR="003E2CC5" w:rsidRPr="003E2CC5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0000" w:rsidRPr="003E2CC5" w:rsidRDefault="003E2CC5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0000" w:rsidRPr="003E2CC5" w:rsidRDefault="003E2CC5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Николай Валентинов Раднев</w:t>
            </w:r>
          </w:p>
        </w:tc>
      </w:tr>
      <w:tr w:rsidR="003E2CC5" w:rsidRPr="003E2CC5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0000" w:rsidRPr="003E2CC5" w:rsidRDefault="003E2CC5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0000" w:rsidRPr="003E2CC5" w:rsidRDefault="003E2CC5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Иван </w:t>
            </w:r>
            <w:proofErr w:type="spellStart"/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Тихомиров</w:t>
            </w:r>
            <w:proofErr w:type="spellEnd"/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Млъзев</w:t>
            </w:r>
            <w:proofErr w:type="spellEnd"/>
          </w:p>
        </w:tc>
      </w:tr>
      <w:tr w:rsidR="003E2CC5" w:rsidRPr="003E2CC5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0000" w:rsidRPr="003E2CC5" w:rsidRDefault="003E2CC5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0000" w:rsidRPr="003E2CC5" w:rsidRDefault="003E2CC5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Вили Богданова Георгиева</w:t>
            </w:r>
          </w:p>
        </w:tc>
      </w:tr>
      <w:tr w:rsidR="003E2CC5" w:rsidRPr="003E2CC5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0000" w:rsidRPr="003E2CC5" w:rsidRDefault="003E2CC5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0000" w:rsidRPr="003E2CC5" w:rsidRDefault="003E2CC5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Латка Кирчева Добрева</w:t>
            </w:r>
          </w:p>
        </w:tc>
      </w:tr>
      <w:tr w:rsidR="003E2CC5" w:rsidRPr="003E2CC5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0000" w:rsidRPr="003E2CC5" w:rsidRDefault="003E2CC5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0000" w:rsidRPr="003E2CC5" w:rsidRDefault="003E2CC5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Костадинка Георгиева Христова</w:t>
            </w:r>
          </w:p>
        </w:tc>
      </w:tr>
      <w:tr w:rsidR="003E2CC5" w:rsidRPr="003E2CC5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0000" w:rsidRPr="003E2CC5" w:rsidRDefault="003E2CC5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0000" w:rsidRPr="003E2CC5" w:rsidRDefault="003E2CC5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Стефанов Топалов</w:t>
            </w:r>
          </w:p>
        </w:tc>
      </w:tr>
      <w:tr w:rsidR="003E2CC5" w:rsidRPr="003E2CC5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0000" w:rsidRPr="003E2CC5" w:rsidRDefault="003E2CC5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0000" w:rsidRPr="003E2CC5" w:rsidRDefault="003E2CC5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Стоян Емилов </w:t>
            </w:r>
            <w:proofErr w:type="spellStart"/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Чинов</w:t>
            </w:r>
            <w:proofErr w:type="spellEnd"/>
          </w:p>
        </w:tc>
      </w:tr>
      <w:tr w:rsidR="003E2CC5" w:rsidRPr="003E2CC5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0000" w:rsidRPr="003E2CC5" w:rsidRDefault="003E2CC5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0000" w:rsidRPr="003E2CC5" w:rsidRDefault="003E2CC5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Петьо Иванов Русев</w:t>
            </w:r>
          </w:p>
        </w:tc>
      </w:tr>
      <w:tr w:rsidR="003E2CC5" w:rsidRPr="003E2CC5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0000" w:rsidRPr="003E2CC5" w:rsidRDefault="003E2CC5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0000" w:rsidRPr="003E2CC5" w:rsidRDefault="003E2CC5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Мария Николова </w:t>
            </w:r>
            <w:proofErr w:type="spellStart"/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Градева</w:t>
            </w:r>
            <w:proofErr w:type="spellEnd"/>
          </w:p>
        </w:tc>
      </w:tr>
      <w:tr w:rsidR="003E2CC5" w:rsidRPr="003E2CC5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0000" w:rsidRPr="003E2CC5" w:rsidRDefault="003E2CC5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0000" w:rsidRPr="003E2CC5" w:rsidRDefault="003E2CC5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Трифон Христов Ненов</w:t>
            </w:r>
          </w:p>
        </w:tc>
      </w:tr>
      <w:tr w:rsidR="003E2CC5" w:rsidRPr="003E2CC5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0000" w:rsidRPr="003E2CC5" w:rsidRDefault="003E2CC5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0000" w:rsidRPr="003E2CC5" w:rsidRDefault="003E2CC5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Розалия Здравкова Апостолова</w:t>
            </w:r>
          </w:p>
        </w:tc>
      </w:tr>
    </w:tbl>
    <w:p w:rsidR="003E2CC5" w:rsidRDefault="003E2CC5" w:rsidP="000A3D9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2CC5" w:rsidRDefault="003E2CC5" w:rsidP="000A3D9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обяви, че е на</w:t>
      </w:r>
      <w:r w:rsidR="00A24C67" w:rsidRPr="00B1402D">
        <w:rPr>
          <w:rFonts w:ascii="Times New Roman" w:hAnsi="Times New Roman" w:cs="Times New Roman"/>
          <w:sz w:val="24"/>
          <w:szCs w:val="24"/>
        </w:rPr>
        <w:t xml:space="preserve">лице необходимия кворум, съгласно чл. 85, ал. 3 от ИК, </w:t>
      </w:r>
      <w:r>
        <w:rPr>
          <w:rFonts w:ascii="Times New Roman" w:hAnsi="Times New Roman" w:cs="Times New Roman"/>
          <w:sz w:val="24"/>
          <w:szCs w:val="24"/>
        </w:rPr>
        <w:t xml:space="preserve">тъй като присъстват всички членове на ОИК – Златарица. </w:t>
      </w:r>
    </w:p>
    <w:p w:rsidR="008339FE" w:rsidRDefault="008339FE" w:rsidP="000A3D9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7E87" w:rsidRDefault="003E2CC5" w:rsidP="003E2CC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24C67" w:rsidRPr="00B1402D">
        <w:rPr>
          <w:rFonts w:ascii="Times New Roman" w:hAnsi="Times New Roman" w:cs="Times New Roman"/>
          <w:sz w:val="24"/>
          <w:szCs w:val="24"/>
        </w:rPr>
        <w:t>аседанието е редовно и може да взема решения.</w:t>
      </w:r>
      <w:r w:rsidR="00B27E87" w:rsidRPr="00B140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CC5" w:rsidRPr="008444B4" w:rsidRDefault="003E2CC5" w:rsidP="003E2CC5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B1E9E" w:rsidRPr="00B1402D" w:rsidRDefault="000B1E9E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02D">
        <w:rPr>
          <w:rFonts w:ascii="Times New Roman" w:hAnsi="Times New Roman" w:cs="Times New Roman"/>
          <w:sz w:val="24"/>
          <w:szCs w:val="24"/>
        </w:rPr>
        <w:t>Председателя</w:t>
      </w:r>
      <w:r w:rsidR="003E2CC5">
        <w:rPr>
          <w:rFonts w:ascii="Times New Roman" w:hAnsi="Times New Roman" w:cs="Times New Roman"/>
          <w:sz w:val="24"/>
          <w:szCs w:val="24"/>
        </w:rPr>
        <w:t>т на комисията предложи следния</w:t>
      </w:r>
      <w:r w:rsidRPr="00B1402D">
        <w:rPr>
          <w:rFonts w:ascii="Times New Roman" w:hAnsi="Times New Roman" w:cs="Times New Roman"/>
          <w:sz w:val="24"/>
          <w:szCs w:val="24"/>
        </w:rPr>
        <w:t xml:space="preserve"> </w:t>
      </w:r>
      <w:r w:rsidR="003E2CC5">
        <w:rPr>
          <w:rFonts w:ascii="Times New Roman" w:hAnsi="Times New Roman" w:cs="Times New Roman"/>
          <w:sz w:val="24"/>
          <w:szCs w:val="24"/>
        </w:rPr>
        <w:t>дневен ред</w:t>
      </w:r>
      <w:r w:rsidRPr="00B1402D">
        <w:rPr>
          <w:rFonts w:ascii="Times New Roman" w:hAnsi="Times New Roman" w:cs="Times New Roman"/>
          <w:sz w:val="24"/>
          <w:szCs w:val="24"/>
        </w:rPr>
        <w:t>:</w:t>
      </w:r>
    </w:p>
    <w:p w:rsidR="000B1E9E" w:rsidRPr="00B1402D" w:rsidRDefault="003E2CC5" w:rsidP="001F0570">
      <w:pPr>
        <w:pStyle w:val="a5"/>
        <w:numPr>
          <w:ilvl w:val="0"/>
          <w:numId w:val="2"/>
        </w:num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на решение за о</w:t>
      </w:r>
      <w:r w:rsidR="000B1E9E" w:rsidRPr="00B1402D">
        <w:rPr>
          <w:rFonts w:ascii="Times New Roman" w:hAnsi="Times New Roman" w:cs="Times New Roman"/>
          <w:sz w:val="24"/>
          <w:szCs w:val="24"/>
        </w:rPr>
        <w:t xml:space="preserve">пределяне </w:t>
      </w:r>
      <w:r>
        <w:rPr>
          <w:rFonts w:ascii="Times New Roman" w:hAnsi="Times New Roman" w:cs="Times New Roman"/>
          <w:sz w:val="24"/>
          <w:szCs w:val="24"/>
        </w:rPr>
        <w:t xml:space="preserve">място за обявяване решенията на ОИК </w:t>
      </w:r>
      <w:r w:rsidR="00232D0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232D08">
        <w:rPr>
          <w:rFonts w:ascii="Times New Roman" w:hAnsi="Times New Roman" w:cs="Times New Roman"/>
          <w:sz w:val="24"/>
          <w:szCs w:val="24"/>
        </w:rPr>
        <w:t>латарица.</w:t>
      </w:r>
    </w:p>
    <w:p w:rsidR="000B1E9E" w:rsidRDefault="00232D08" w:rsidP="001F0570">
      <w:pPr>
        <w:pStyle w:val="a5"/>
        <w:numPr>
          <w:ilvl w:val="0"/>
          <w:numId w:val="2"/>
        </w:num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 решение </w:t>
      </w:r>
      <w:r>
        <w:rPr>
          <w:rFonts w:ascii="Times New Roman" w:hAnsi="Times New Roman" w:cs="Times New Roman"/>
          <w:sz w:val="24"/>
          <w:szCs w:val="24"/>
        </w:rPr>
        <w:t>за о</w:t>
      </w:r>
      <w:r w:rsidR="000B1E9E" w:rsidRPr="00B1402D">
        <w:rPr>
          <w:rFonts w:ascii="Times New Roman" w:hAnsi="Times New Roman" w:cs="Times New Roman"/>
          <w:sz w:val="24"/>
          <w:szCs w:val="24"/>
        </w:rPr>
        <w:t xml:space="preserve">пределяне </w:t>
      </w:r>
      <w:r>
        <w:rPr>
          <w:rFonts w:ascii="Times New Roman" w:hAnsi="Times New Roman" w:cs="Times New Roman"/>
          <w:sz w:val="24"/>
          <w:szCs w:val="24"/>
        </w:rPr>
        <w:t>на броя на</w:t>
      </w:r>
      <w:r w:rsidR="000B1E9E" w:rsidRPr="00B1402D">
        <w:rPr>
          <w:rFonts w:ascii="Times New Roman" w:hAnsi="Times New Roman" w:cs="Times New Roman"/>
          <w:sz w:val="24"/>
          <w:szCs w:val="24"/>
        </w:rPr>
        <w:t xml:space="preserve"> печати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0B1E9E" w:rsidRPr="00B1402D">
        <w:rPr>
          <w:rFonts w:ascii="Times New Roman" w:hAnsi="Times New Roman" w:cs="Times New Roman"/>
          <w:sz w:val="24"/>
          <w:szCs w:val="24"/>
        </w:rPr>
        <w:t xml:space="preserve"> на ОИК – </w:t>
      </w:r>
      <w:r>
        <w:rPr>
          <w:rFonts w:ascii="Times New Roman" w:hAnsi="Times New Roman" w:cs="Times New Roman"/>
          <w:sz w:val="24"/>
          <w:szCs w:val="24"/>
        </w:rPr>
        <w:t>Златарица</w:t>
      </w:r>
      <w:r w:rsidR="00D1491C" w:rsidRPr="00B1402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член на комисията, който съвместно с председателя да маркира същите</w:t>
      </w:r>
      <w:r w:rsidR="00405057" w:rsidRPr="00B1402D">
        <w:rPr>
          <w:rFonts w:ascii="Times New Roman" w:hAnsi="Times New Roman" w:cs="Times New Roman"/>
          <w:sz w:val="24"/>
          <w:szCs w:val="24"/>
        </w:rPr>
        <w:t>.</w:t>
      </w:r>
    </w:p>
    <w:p w:rsidR="008339FE" w:rsidRDefault="008339FE" w:rsidP="008339FE">
      <w:pPr>
        <w:pStyle w:val="a5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39FE" w:rsidRDefault="008339FE" w:rsidP="008339FE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9FE">
        <w:rPr>
          <w:rFonts w:ascii="Times New Roman" w:hAnsi="Times New Roman" w:cs="Times New Roman"/>
          <w:sz w:val="24"/>
          <w:szCs w:val="24"/>
        </w:rPr>
        <w:t>След като не постъпиха други предложения за включване в дневния ред, председателят подложи на гласуване последния.</w:t>
      </w:r>
    </w:p>
    <w:p w:rsidR="008339FE" w:rsidRPr="008339FE" w:rsidRDefault="008339FE" w:rsidP="008339FE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39FE" w:rsidRPr="00B1402D" w:rsidRDefault="008339FE" w:rsidP="008339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402D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:rsidR="008339FE" w:rsidRDefault="008339FE" w:rsidP="008339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02D">
        <w:rPr>
          <w:rFonts w:ascii="Times New Roman" w:hAnsi="Times New Roman" w:cs="Times New Roman"/>
          <w:sz w:val="24"/>
          <w:szCs w:val="24"/>
        </w:rPr>
        <w:t>„ЗА”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1402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тринадесет</w:t>
      </w:r>
      <w:r w:rsidRPr="00B1402D">
        <w:rPr>
          <w:rFonts w:ascii="Times New Roman" w:hAnsi="Times New Roman" w:cs="Times New Roman"/>
          <w:sz w:val="24"/>
          <w:szCs w:val="24"/>
        </w:rPr>
        <w:t xml:space="preserve"> /,  а именно:</w:t>
      </w:r>
    </w:p>
    <w:p w:rsidR="008339FE" w:rsidRPr="00B1402D" w:rsidRDefault="008339FE" w:rsidP="008339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39FE" w:rsidRPr="00232D08" w:rsidRDefault="008339FE" w:rsidP="008339FE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Илиян Георгиев Велев</w:t>
      </w:r>
    </w:p>
    <w:p w:rsidR="008339FE" w:rsidRPr="00232D08" w:rsidRDefault="008339FE" w:rsidP="008339FE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Стефан Пенчев Николов</w:t>
      </w:r>
    </w:p>
    <w:p w:rsidR="008339FE" w:rsidRPr="00232D08" w:rsidRDefault="008339FE" w:rsidP="008339FE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Николай Валентинов Раднев</w:t>
      </w:r>
    </w:p>
    <w:p w:rsidR="008339FE" w:rsidRPr="00232D08" w:rsidRDefault="008339FE" w:rsidP="008339FE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Иван </w:t>
      </w:r>
      <w:proofErr w:type="spellStart"/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Тихомиров</w:t>
      </w:r>
      <w:proofErr w:type="spellEnd"/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Млъзев</w:t>
      </w:r>
      <w:proofErr w:type="spellEnd"/>
    </w:p>
    <w:p w:rsidR="008339FE" w:rsidRPr="00232D08" w:rsidRDefault="008339FE" w:rsidP="008339FE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Вили Богданова Георгиева</w:t>
      </w:r>
    </w:p>
    <w:p w:rsidR="008339FE" w:rsidRPr="00232D08" w:rsidRDefault="008339FE" w:rsidP="008339FE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Латка Кирчева Добрева</w:t>
      </w:r>
    </w:p>
    <w:p w:rsidR="008339FE" w:rsidRPr="00232D08" w:rsidRDefault="008339FE" w:rsidP="008339FE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Костадинка Георгиева Христова</w:t>
      </w:r>
    </w:p>
    <w:p w:rsidR="008339FE" w:rsidRPr="00232D08" w:rsidRDefault="008339FE" w:rsidP="008339FE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Стефанов Топалов</w:t>
      </w:r>
    </w:p>
    <w:p w:rsidR="008339FE" w:rsidRPr="00232D08" w:rsidRDefault="008339FE" w:rsidP="008339FE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Стоян Емилов </w:t>
      </w:r>
      <w:proofErr w:type="spellStart"/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Чинов</w:t>
      </w:r>
      <w:proofErr w:type="spellEnd"/>
    </w:p>
    <w:p w:rsidR="008339FE" w:rsidRPr="00232D08" w:rsidRDefault="008339FE" w:rsidP="008339FE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Петьо Иванов Русев</w:t>
      </w:r>
    </w:p>
    <w:p w:rsidR="008339FE" w:rsidRPr="00232D08" w:rsidRDefault="008339FE" w:rsidP="008339FE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Мария Николова </w:t>
      </w:r>
      <w:proofErr w:type="spellStart"/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Градева</w:t>
      </w:r>
      <w:proofErr w:type="spellEnd"/>
    </w:p>
    <w:p w:rsidR="008339FE" w:rsidRPr="00232D08" w:rsidRDefault="008339FE" w:rsidP="008339F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Трифон Христов Ненов</w:t>
      </w:r>
    </w:p>
    <w:p w:rsidR="008339FE" w:rsidRDefault="008339FE" w:rsidP="008339F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Розалия Здравкова Апостолова</w:t>
      </w:r>
    </w:p>
    <w:p w:rsidR="008339FE" w:rsidRPr="008444B4" w:rsidRDefault="008339FE" w:rsidP="008339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39FE" w:rsidRDefault="008339FE" w:rsidP="008339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02D">
        <w:rPr>
          <w:rFonts w:ascii="Times New Roman" w:hAnsi="Times New Roman" w:cs="Times New Roman"/>
          <w:sz w:val="24"/>
          <w:szCs w:val="24"/>
        </w:rPr>
        <w:t xml:space="preserve"> „ПРОТИВ” – няма</w:t>
      </w:r>
    </w:p>
    <w:p w:rsidR="008339FE" w:rsidRDefault="008339FE" w:rsidP="008339FE">
      <w:pPr>
        <w:pStyle w:val="a5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B1E9E" w:rsidRPr="00B1402D" w:rsidRDefault="00232D08" w:rsidP="008339FE">
      <w:pPr>
        <w:pStyle w:val="a5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т.1 от д</w:t>
      </w:r>
      <w:r w:rsidR="000B1E9E" w:rsidRPr="00B1402D">
        <w:rPr>
          <w:rFonts w:ascii="Times New Roman" w:hAnsi="Times New Roman" w:cs="Times New Roman"/>
          <w:sz w:val="24"/>
          <w:szCs w:val="24"/>
        </w:rPr>
        <w:t xml:space="preserve">невния ред </w:t>
      </w:r>
      <w:r>
        <w:rPr>
          <w:rFonts w:ascii="Times New Roman" w:hAnsi="Times New Roman" w:cs="Times New Roman"/>
          <w:sz w:val="24"/>
          <w:szCs w:val="24"/>
        </w:rPr>
        <w:t>председателят на ОИК направи следното предложение:</w:t>
      </w:r>
    </w:p>
    <w:p w:rsidR="00232D08" w:rsidRDefault="00232D08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B1E9E" w:rsidRPr="00B1402D">
        <w:rPr>
          <w:rFonts w:ascii="Times New Roman" w:hAnsi="Times New Roman" w:cs="Times New Roman"/>
          <w:sz w:val="24"/>
          <w:szCs w:val="24"/>
        </w:rPr>
        <w:t>Предлагам работно време на ОИК -</w:t>
      </w:r>
      <w:r w:rsidR="00405057" w:rsidRPr="00B14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Златарица</w:t>
      </w:r>
      <w:r w:rsidR="000B1E9E" w:rsidRPr="00B1402D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09</w:t>
      </w:r>
      <w:r w:rsidR="000B1E9E" w:rsidRPr="00B1402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="000B1E9E" w:rsidRPr="00B1402D">
        <w:rPr>
          <w:rFonts w:ascii="Times New Roman" w:hAnsi="Times New Roman" w:cs="Times New Roman"/>
          <w:sz w:val="24"/>
          <w:szCs w:val="24"/>
        </w:rPr>
        <w:t>0 до 17:</w:t>
      </w:r>
      <w:r>
        <w:rPr>
          <w:rFonts w:ascii="Times New Roman" w:hAnsi="Times New Roman" w:cs="Times New Roman"/>
          <w:sz w:val="24"/>
          <w:szCs w:val="24"/>
        </w:rPr>
        <w:t>00 часа всеки календарен ден, като в почивните и празничните дни да бъдат осигурени съответни дежурства“.</w:t>
      </w:r>
    </w:p>
    <w:p w:rsidR="000B1E9E" w:rsidRPr="00B1402D" w:rsidRDefault="00232D08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постъпиха нови предложения, поради което</w:t>
      </w:r>
      <w:r w:rsidR="000B1E9E" w:rsidRPr="00B1402D">
        <w:rPr>
          <w:rFonts w:ascii="Times New Roman" w:hAnsi="Times New Roman" w:cs="Times New Roman"/>
          <w:sz w:val="24"/>
          <w:szCs w:val="24"/>
        </w:rPr>
        <w:t xml:space="preserve"> председателят на комисията подложи на гласуване предложението. </w:t>
      </w:r>
    </w:p>
    <w:p w:rsidR="000B1E9E" w:rsidRPr="00B1402D" w:rsidRDefault="000B1E9E" w:rsidP="000A3D9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402D">
        <w:rPr>
          <w:rFonts w:ascii="Times New Roman" w:hAnsi="Times New Roman" w:cs="Times New Roman"/>
          <w:sz w:val="24"/>
          <w:szCs w:val="24"/>
        </w:rPr>
        <w:t xml:space="preserve">       </w:t>
      </w:r>
      <w:r w:rsidRPr="00B1402D">
        <w:rPr>
          <w:rFonts w:ascii="Times New Roman" w:hAnsi="Times New Roman" w:cs="Times New Roman"/>
          <w:sz w:val="24"/>
          <w:szCs w:val="24"/>
        </w:rPr>
        <w:tab/>
        <w:t xml:space="preserve"> Гласували: </w:t>
      </w:r>
    </w:p>
    <w:p w:rsidR="000B1E9E" w:rsidRDefault="000B1E9E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02D">
        <w:rPr>
          <w:rFonts w:ascii="Times New Roman" w:hAnsi="Times New Roman" w:cs="Times New Roman"/>
          <w:sz w:val="24"/>
          <w:szCs w:val="24"/>
        </w:rPr>
        <w:t>„ЗА” – 1</w:t>
      </w:r>
      <w:r w:rsidR="00232D08">
        <w:rPr>
          <w:rFonts w:ascii="Times New Roman" w:hAnsi="Times New Roman" w:cs="Times New Roman"/>
          <w:sz w:val="24"/>
          <w:szCs w:val="24"/>
        </w:rPr>
        <w:t>3</w:t>
      </w:r>
      <w:r w:rsidRPr="00B1402D">
        <w:rPr>
          <w:rFonts w:ascii="Times New Roman" w:hAnsi="Times New Roman" w:cs="Times New Roman"/>
          <w:sz w:val="24"/>
          <w:szCs w:val="24"/>
        </w:rPr>
        <w:t>/</w:t>
      </w:r>
      <w:r w:rsidR="00232D08">
        <w:rPr>
          <w:rFonts w:ascii="Times New Roman" w:hAnsi="Times New Roman" w:cs="Times New Roman"/>
          <w:sz w:val="24"/>
          <w:szCs w:val="24"/>
        </w:rPr>
        <w:t>тринадесет</w:t>
      </w:r>
      <w:r w:rsidRPr="00B1402D">
        <w:rPr>
          <w:rFonts w:ascii="Times New Roman" w:hAnsi="Times New Roman" w:cs="Times New Roman"/>
          <w:sz w:val="24"/>
          <w:szCs w:val="24"/>
        </w:rPr>
        <w:t xml:space="preserve"> /,  а именно:</w:t>
      </w:r>
    </w:p>
    <w:p w:rsidR="00232D08" w:rsidRPr="00B1402D" w:rsidRDefault="00232D08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32D08" w:rsidRPr="00232D08" w:rsidRDefault="00232D08" w:rsidP="00232D08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Илиян Георгиев Велев</w:t>
      </w:r>
    </w:p>
    <w:p w:rsidR="00232D08" w:rsidRPr="00232D08" w:rsidRDefault="00232D08" w:rsidP="00232D08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Стефан Пенчев Николов</w:t>
      </w:r>
    </w:p>
    <w:p w:rsidR="00232D08" w:rsidRPr="00232D08" w:rsidRDefault="00232D08" w:rsidP="00232D08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Николай Валентинов Раднев</w:t>
      </w:r>
    </w:p>
    <w:p w:rsidR="00232D08" w:rsidRPr="00232D08" w:rsidRDefault="00232D08" w:rsidP="00232D08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Иван </w:t>
      </w:r>
      <w:proofErr w:type="spellStart"/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Тихомиров</w:t>
      </w:r>
      <w:proofErr w:type="spellEnd"/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Млъзев</w:t>
      </w:r>
      <w:proofErr w:type="spellEnd"/>
    </w:p>
    <w:p w:rsidR="00232D08" w:rsidRPr="00232D08" w:rsidRDefault="00232D08" w:rsidP="00232D08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Вили Богданова Георгиева</w:t>
      </w:r>
    </w:p>
    <w:p w:rsidR="00232D08" w:rsidRPr="00232D08" w:rsidRDefault="00232D08" w:rsidP="00232D08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Латка Кирчева Добрева</w:t>
      </w:r>
    </w:p>
    <w:p w:rsidR="00232D08" w:rsidRPr="00232D08" w:rsidRDefault="00232D08" w:rsidP="00232D08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Костадинка Георгиева Христова</w:t>
      </w:r>
    </w:p>
    <w:p w:rsidR="00232D08" w:rsidRPr="00232D08" w:rsidRDefault="00232D08" w:rsidP="00232D08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Стефанов Топалов</w:t>
      </w:r>
    </w:p>
    <w:p w:rsidR="00232D08" w:rsidRPr="00232D08" w:rsidRDefault="00232D08" w:rsidP="00232D08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Стоян Емилов </w:t>
      </w:r>
      <w:proofErr w:type="spellStart"/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Чинов</w:t>
      </w:r>
      <w:proofErr w:type="spellEnd"/>
    </w:p>
    <w:p w:rsidR="00232D08" w:rsidRPr="00232D08" w:rsidRDefault="00232D08" w:rsidP="00232D08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Петьо Иванов Русев</w:t>
      </w:r>
    </w:p>
    <w:p w:rsidR="00232D08" w:rsidRPr="00232D08" w:rsidRDefault="00232D08" w:rsidP="00232D08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Мария Николова </w:t>
      </w:r>
      <w:proofErr w:type="spellStart"/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Градева</w:t>
      </w:r>
      <w:proofErr w:type="spellEnd"/>
    </w:p>
    <w:p w:rsidR="00232D08" w:rsidRPr="00232D08" w:rsidRDefault="00232D08" w:rsidP="00232D08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Трифон Христов Ненов</w:t>
      </w:r>
    </w:p>
    <w:p w:rsidR="008444B4" w:rsidRDefault="00232D08" w:rsidP="00232D08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Розалия Здравкова Апостолова</w:t>
      </w:r>
    </w:p>
    <w:p w:rsidR="00232D08" w:rsidRPr="008444B4" w:rsidRDefault="00232D08" w:rsidP="00232D0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1E9E" w:rsidRDefault="000B1E9E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02D">
        <w:rPr>
          <w:rFonts w:ascii="Times New Roman" w:hAnsi="Times New Roman" w:cs="Times New Roman"/>
          <w:sz w:val="24"/>
          <w:szCs w:val="24"/>
        </w:rPr>
        <w:t xml:space="preserve"> „ПРОТИВ” – няма</w:t>
      </w:r>
    </w:p>
    <w:p w:rsidR="00232D08" w:rsidRPr="00B1402D" w:rsidRDefault="00232D08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1E9E" w:rsidRPr="00B1402D" w:rsidRDefault="000B1E9E" w:rsidP="00232D0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02D">
        <w:rPr>
          <w:rFonts w:ascii="Times New Roman" w:hAnsi="Times New Roman" w:cs="Times New Roman"/>
          <w:sz w:val="24"/>
          <w:szCs w:val="24"/>
        </w:rPr>
        <w:t>След проведеното гласуване членов</w:t>
      </w:r>
      <w:r w:rsidR="0080031C">
        <w:rPr>
          <w:rFonts w:ascii="Times New Roman" w:hAnsi="Times New Roman" w:cs="Times New Roman"/>
          <w:sz w:val="24"/>
          <w:szCs w:val="24"/>
        </w:rPr>
        <w:t>е</w:t>
      </w:r>
      <w:r w:rsidRPr="00B1402D">
        <w:rPr>
          <w:rFonts w:ascii="Times New Roman" w:hAnsi="Times New Roman" w:cs="Times New Roman"/>
          <w:sz w:val="24"/>
          <w:szCs w:val="24"/>
        </w:rPr>
        <w:t xml:space="preserve">те единодушно приеха следното </w:t>
      </w:r>
    </w:p>
    <w:p w:rsidR="000B1E9E" w:rsidRDefault="000B1E9E" w:rsidP="000A3D94">
      <w:pPr>
        <w:pStyle w:val="a5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402D">
        <w:rPr>
          <w:rFonts w:ascii="Times New Roman" w:hAnsi="Times New Roman" w:cs="Times New Roman"/>
          <w:sz w:val="24"/>
          <w:szCs w:val="24"/>
        </w:rPr>
        <w:tab/>
      </w:r>
    </w:p>
    <w:p w:rsidR="008444B4" w:rsidRPr="00B1402D" w:rsidRDefault="008444B4" w:rsidP="000A3D94">
      <w:pPr>
        <w:pStyle w:val="a5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B1E9E" w:rsidRPr="00232D08" w:rsidRDefault="000B1E9E" w:rsidP="00473002">
      <w:pPr>
        <w:spacing w:after="0" w:line="0" w:lineRule="atLeast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32D08">
        <w:rPr>
          <w:rFonts w:ascii="Times New Roman" w:hAnsi="Times New Roman" w:cs="Times New Roman"/>
          <w:sz w:val="24"/>
          <w:szCs w:val="24"/>
        </w:rPr>
        <w:t>РЕШЕНИЕ № 1</w:t>
      </w:r>
    </w:p>
    <w:p w:rsidR="000B1E9E" w:rsidRPr="00B1402D" w:rsidRDefault="000B1E9E" w:rsidP="000A3D94">
      <w:pPr>
        <w:pStyle w:val="a5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73002" w:rsidRPr="00473002" w:rsidRDefault="00473002" w:rsidP="004730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30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Решенията на комисията ще се обявяват на информационно табло на Общинска администрация Златарица с адрес ул.“Стефан </w:t>
      </w:r>
      <w:proofErr w:type="spellStart"/>
      <w:r w:rsidRPr="004730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Попстоянов</w:t>
      </w:r>
      <w:proofErr w:type="spellEnd"/>
      <w:r w:rsidRPr="004730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22. Срокът за обжалване на решенията на комисията започва да тече от поставянето им на посоченото табло.</w:t>
      </w:r>
    </w:p>
    <w:p w:rsidR="00473002" w:rsidRPr="00473002" w:rsidRDefault="00473002" w:rsidP="004730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30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обявените екземпляри от решенията се отбелязват датата и часът на поставянето им на общодостъпното място.</w:t>
      </w:r>
    </w:p>
    <w:p w:rsidR="00473002" w:rsidRPr="00473002" w:rsidRDefault="00473002" w:rsidP="004730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30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Обявените екземпляри от решенията се свалят не по-рано от три дни от поставянето им на общодостъпното място, като се отбелязват датата и часът на свалянето.</w:t>
      </w:r>
    </w:p>
    <w:p w:rsidR="008444B4" w:rsidRPr="008339FE" w:rsidRDefault="00473002" w:rsidP="004730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30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 - Златарица се оповестяват и на интернет страницата й.</w:t>
      </w:r>
    </w:p>
    <w:p w:rsidR="008339FE" w:rsidRDefault="000B1E9E" w:rsidP="008339FE">
      <w:pPr>
        <w:pStyle w:val="a5"/>
        <w:spacing w:after="0" w:line="0" w:lineRule="atLeast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1402D">
        <w:rPr>
          <w:rFonts w:ascii="Times New Roman" w:hAnsi="Times New Roman" w:cs="Times New Roman"/>
          <w:sz w:val="24"/>
          <w:szCs w:val="24"/>
        </w:rPr>
        <w:t>По т.2 от</w:t>
      </w:r>
      <w:r w:rsidR="0080031C">
        <w:rPr>
          <w:rFonts w:ascii="Times New Roman" w:hAnsi="Times New Roman" w:cs="Times New Roman"/>
          <w:sz w:val="24"/>
          <w:szCs w:val="24"/>
        </w:rPr>
        <w:t xml:space="preserve"> </w:t>
      </w:r>
      <w:r w:rsidR="00473002">
        <w:rPr>
          <w:rFonts w:ascii="Times New Roman" w:hAnsi="Times New Roman" w:cs="Times New Roman"/>
          <w:sz w:val="24"/>
          <w:szCs w:val="24"/>
        </w:rPr>
        <w:t>д</w:t>
      </w:r>
      <w:r w:rsidRPr="00B1402D">
        <w:rPr>
          <w:rFonts w:ascii="Times New Roman" w:hAnsi="Times New Roman" w:cs="Times New Roman"/>
          <w:sz w:val="24"/>
          <w:szCs w:val="24"/>
        </w:rPr>
        <w:t xml:space="preserve">невния ред </w:t>
      </w:r>
      <w:r w:rsidR="00473002">
        <w:rPr>
          <w:rFonts w:ascii="Times New Roman" w:hAnsi="Times New Roman" w:cs="Times New Roman"/>
          <w:sz w:val="24"/>
          <w:szCs w:val="24"/>
        </w:rPr>
        <w:t xml:space="preserve">председателят на ОИК – Златарица </w:t>
      </w:r>
      <w:r w:rsidR="008339FE">
        <w:rPr>
          <w:rFonts w:ascii="Times New Roman" w:hAnsi="Times New Roman" w:cs="Times New Roman"/>
          <w:sz w:val="24"/>
          <w:szCs w:val="24"/>
        </w:rPr>
        <w:t>направи следното предложение:</w:t>
      </w:r>
    </w:p>
    <w:p w:rsidR="008339FE" w:rsidRPr="008339FE" w:rsidRDefault="00473002" w:rsidP="008339FE">
      <w:pPr>
        <w:pStyle w:val="a5"/>
        <w:spacing w:after="0" w:line="0" w:lineRule="atLeast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8339FE">
        <w:rPr>
          <w:rFonts w:ascii="Times New Roman" w:hAnsi="Times New Roman" w:cs="Times New Roman"/>
          <w:sz w:val="24"/>
          <w:szCs w:val="24"/>
        </w:rPr>
        <w:t>„</w:t>
      </w:r>
      <w:r w:rsidR="000A3D94" w:rsidRPr="008339FE">
        <w:rPr>
          <w:rFonts w:ascii="Times New Roman" w:hAnsi="Times New Roman" w:cs="Times New Roman"/>
          <w:sz w:val="24"/>
          <w:szCs w:val="24"/>
        </w:rPr>
        <w:t xml:space="preserve">Предлагам да определим </w:t>
      </w:r>
      <w:r w:rsidR="008339FE" w:rsidRPr="008339FE">
        <w:rPr>
          <w:rFonts w:ascii="Times New Roman" w:hAnsi="Times New Roman" w:cs="Times New Roman"/>
          <w:sz w:val="24"/>
          <w:szCs w:val="24"/>
        </w:rPr>
        <w:t>два броя</w:t>
      </w:r>
      <w:r w:rsidR="000A3D94" w:rsidRPr="008339FE">
        <w:rPr>
          <w:rFonts w:ascii="Times New Roman" w:hAnsi="Times New Roman" w:cs="Times New Roman"/>
          <w:sz w:val="24"/>
          <w:szCs w:val="24"/>
        </w:rPr>
        <w:t xml:space="preserve"> печат</w:t>
      </w:r>
      <w:r w:rsidR="008339FE" w:rsidRPr="008339FE">
        <w:rPr>
          <w:rFonts w:ascii="Times New Roman" w:hAnsi="Times New Roman" w:cs="Times New Roman"/>
          <w:sz w:val="24"/>
          <w:szCs w:val="24"/>
        </w:rPr>
        <w:t>и</w:t>
      </w:r>
      <w:r w:rsidR="000A3D94" w:rsidRPr="008339FE">
        <w:rPr>
          <w:rFonts w:ascii="Times New Roman" w:hAnsi="Times New Roman" w:cs="Times New Roman"/>
          <w:sz w:val="24"/>
          <w:szCs w:val="24"/>
        </w:rPr>
        <w:t xml:space="preserve"> на ОИК – </w:t>
      </w:r>
      <w:r w:rsidR="008339FE" w:rsidRPr="008339FE">
        <w:rPr>
          <w:rFonts w:ascii="Times New Roman" w:hAnsi="Times New Roman" w:cs="Times New Roman"/>
          <w:sz w:val="24"/>
          <w:szCs w:val="24"/>
        </w:rPr>
        <w:t>Златарица и да ги</w:t>
      </w:r>
      <w:r w:rsidR="000A3D94" w:rsidRPr="008339FE">
        <w:rPr>
          <w:rFonts w:ascii="Times New Roman" w:hAnsi="Times New Roman" w:cs="Times New Roman"/>
          <w:sz w:val="24"/>
          <w:szCs w:val="24"/>
        </w:rPr>
        <w:t xml:space="preserve"> маркираме</w:t>
      </w:r>
      <w:r w:rsidR="008339FE" w:rsidRPr="008339FE">
        <w:rPr>
          <w:rFonts w:ascii="Times New Roman" w:hAnsi="Times New Roman" w:cs="Times New Roman"/>
          <w:sz w:val="24"/>
          <w:szCs w:val="24"/>
        </w:rPr>
        <w:t>,</w:t>
      </w:r>
      <w:r w:rsidR="000A3D94" w:rsidRPr="008339FE">
        <w:rPr>
          <w:rFonts w:ascii="Times New Roman" w:hAnsi="Times New Roman" w:cs="Times New Roman"/>
          <w:sz w:val="24"/>
          <w:szCs w:val="24"/>
        </w:rPr>
        <w:t xml:space="preserve"> съобразно Р</w:t>
      </w:r>
      <w:r w:rsidR="008339FE" w:rsidRPr="008339FE">
        <w:rPr>
          <w:rFonts w:ascii="Times New Roman" w:hAnsi="Times New Roman" w:cs="Times New Roman"/>
          <w:sz w:val="24"/>
          <w:szCs w:val="24"/>
        </w:rPr>
        <w:t>ешение № 618 – МИ/</w:t>
      </w:r>
      <w:r w:rsidR="000A3D94" w:rsidRPr="008339FE">
        <w:rPr>
          <w:rFonts w:ascii="Times New Roman" w:hAnsi="Times New Roman" w:cs="Times New Roman"/>
          <w:sz w:val="24"/>
          <w:szCs w:val="24"/>
        </w:rPr>
        <w:t>15.08.2019 г. на ЦИК</w:t>
      </w:r>
      <w:r w:rsidR="008339FE" w:rsidRPr="008339FE">
        <w:rPr>
          <w:rFonts w:ascii="Times New Roman" w:hAnsi="Times New Roman" w:cs="Times New Roman"/>
          <w:sz w:val="24"/>
          <w:szCs w:val="24"/>
        </w:rPr>
        <w:t>.</w:t>
      </w:r>
      <w:r w:rsidR="00405057" w:rsidRPr="008339FE">
        <w:rPr>
          <w:rFonts w:ascii="Times New Roman" w:hAnsi="Times New Roman" w:cs="Times New Roman"/>
          <w:sz w:val="24"/>
          <w:szCs w:val="24"/>
        </w:rPr>
        <w:t xml:space="preserve"> </w:t>
      </w:r>
      <w:r w:rsidR="008339FE" w:rsidRPr="008339FE">
        <w:rPr>
          <w:rFonts w:ascii="Times New Roman" w:hAnsi="Times New Roman" w:cs="Times New Roman"/>
          <w:color w:val="333333"/>
          <w:sz w:val="24"/>
          <w:szCs w:val="24"/>
        </w:rPr>
        <w:t xml:space="preserve">За маркирането на печатите да се съставят протоколи – съгласно Приложение към Решение№ 618-МИ от 15 август 2019 г на ЦИК София, подписани от членовете </w:t>
      </w:r>
      <w:r w:rsidR="008339FE" w:rsidRPr="008339FE">
        <w:rPr>
          <w:rFonts w:ascii="Times New Roman" w:hAnsi="Times New Roman" w:cs="Times New Roman"/>
          <w:color w:val="333333"/>
          <w:sz w:val="24"/>
          <w:szCs w:val="24"/>
        </w:rPr>
        <w:lastRenderedPageBreak/>
        <w:t>на комисията, съдържащи най-малко 3 (три) отпечатъка от всеки от маркираните печати</w:t>
      </w:r>
      <w:r w:rsidR="008339FE" w:rsidRPr="008339FE">
        <w:rPr>
          <w:rFonts w:ascii="Times New Roman" w:hAnsi="Times New Roman" w:cs="Times New Roman"/>
          <w:color w:val="333333"/>
          <w:sz w:val="24"/>
          <w:szCs w:val="24"/>
        </w:rPr>
        <w:t>“</w:t>
      </w:r>
      <w:r w:rsidR="008339FE" w:rsidRPr="008339FE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473002" w:rsidRPr="00B1402D" w:rsidRDefault="00473002" w:rsidP="000A3D94">
      <w:pPr>
        <w:pStyle w:val="a5"/>
        <w:spacing w:after="0" w:line="0" w:lineRule="atLeast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8339FE" w:rsidRPr="008339FE" w:rsidRDefault="008339FE" w:rsidP="008339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9FE">
        <w:rPr>
          <w:rFonts w:ascii="Times New Roman" w:hAnsi="Times New Roman" w:cs="Times New Roman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8339FE" w:rsidRPr="008339FE" w:rsidRDefault="008339FE" w:rsidP="008339FE">
      <w:pPr>
        <w:spacing w:after="0" w:line="240" w:lineRule="auto"/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9FE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:rsidR="008339FE" w:rsidRPr="00AD2BAD" w:rsidRDefault="008339FE" w:rsidP="00AD2BAD">
      <w:pPr>
        <w:spacing w:after="0" w:line="240" w:lineRule="auto"/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BAD">
        <w:rPr>
          <w:rFonts w:ascii="Times New Roman" w:hAnsi="Times New Roman" w:cs="Times New Roman"/>
          <w:sz w:val="24"/>
          <w:szCs w:val="24"/>
        </w:rPr>
        <w:t>„ЗА” – 13/тринадесет /,  а именно</w:t>
      </w:r>
      <w:r w:rsidRPr="00AD2BAD">
        <w:rPr>
          <w:rFonts w:ascii="Times New Roman" w:hAnsi="Times New Roman" w:cs="Times New Roman"/>
          <w:sz w:val="24"/>
          <w:szCs w:val="24"/>
        </w:rPr>
        <w:t>:</w:t>
      </w:r>
    </w:p>
    <w:p w:rsidR="008339FE" w:rsidRPr="008339FE" w:rsidRDefault="008339FE" w:rsidP="008339FE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339FE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 </w:t>
      </w:r>
    </w:p>
    <w:p w:rsidR="008339FE" w:rsidRPr="00232D08" w:rsidRDefault="008339FE" w:rsidP="008339FE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Илиян Георгиев Велев</w:t>
      </w:r>
    </w:p>
    <w:p w:rsidR="008339FE" w:rsidRPr="00232D08" w:rsidRDefault="008339FE" w:rsidP="008339FE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Стефан Пенчев Николов</w:t>
      </w:r>
    </w:p>
    <w:p w:rsidR="008339FE" w:rsidRPr="00232D08" w:rsidRDefault="008339FE" w:rsidP="008339FE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Николай Валентинов Раднев</w:t>
      </w:r>
    </w:p>
    <w:p w:rsidR="008339FE" w:rsidRPr="00232D08" w:rsidRDefault="008339FE" w:rsidP="008339FE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Иван </w:t>
      </w:r>
      <w:proofErr w:type="spellStart"/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Тихомиров</w:t>
      </w:r>
      <w:proofErr w:type="spellEnd"/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Млъзев</w:t>
      </w:r>
      <w:proofErr w:type="spellEnd"/>
    </w:p>
    <w:p w:rsidR="008339FE" w:rsidRPr="00232D08" w:rsidRDefault="008339FE" w:rsidP="008339FE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Вили Богданова Георгиева</w:t>
      </w:r>
    </w:p>
    <w:p w:rsidR="008339FE" w:rsidRPr="00232D08" w:rsidRDefault="008339FE" w:rsidP="008339FE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Латка Кирчева Добрева</w:t>
      </w:r>
    </w:p>
    <w:p w:rsidR="008339FE" w:rsidRPr="00232D08" w:rsidRDefault="008339FE" w:rsidP="008339FE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Костадинка Георгиева Христова</w:t>
      </w:r>
    </w:p>
    <w:p w:rsidR="008339FE" w:rsidRPr="00232D08" w:rsidRDefault="008339FE" w:rsidP="008339FE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Стефанов Топалов</w:t>
      </w:r>
    </w:p>
    <w:p w:rsidR="008339FE" w:rsidRPr="00232D08" w:rsidRDefault="008339FE" w:rsidP="008339FE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Стоян Емилов </w:t>
      </w:r>
      <w:proofErr w:type="spellStart"/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Чинов</w:t>
      </w:r>
      <w:proofErr w:type="spellEnd"/>
    </w:p>
    <w:p w:rsidR="008339FE" w:rsidRPr="00232D08" w:rsidRDefault="008339FE" w:rsidP="008339FE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Петьо Иванов Русев</w:t>
      </w:r>
    </w:p>
    <w:p w:rsidR="008339FE" w:rsidRPr="00232D08" w:rsidRDefault="008339FE" w:rsidP="008339FE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Мария Николова </w:t>
      </w:r>
      <w:proofErr w:type="spellStart"/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Градева</w:t>
      </w:r>
      <w:proofErr w:type="spellEnd"/>
    </w:p>
    <w:p w:rsidR="008339FE" w:rsidRPr="00232D08" w:rsidRDefault="008339FE" w:rsidP="008339F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Трифон Христов Ненов</w:t>
      </w:r>
    </w:p>
    <w:p w:rsidR="008339FE" w:rsidRDefault="008339FE" w:rsidP="008339F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Розалия Здравкова Апостолова</w:t>
      </w:r>
    </w:p>
    <w:p w:rsidR="008444B4" w:rsidRPr="008444B4" w:rsidRDefault="008444B4" w:rsidP="000A3D9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A3D94" w:rsidRDefault="000A3D94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02D">
        <w:rPr>
          <w:rFonts w:ascii="Times New Roman" w:hAnsi="Times New Roman" w:cs="Times New Roman"/>
          <w:sz w:val="24"/>
          <w:szCs w:val="24"/>
        </w:rPr>
        <w:t xml:space="preserve"> „ПРОТИВ” – няма</w:t>
      </w:r>
    </w:p>
    <w:p w:rsidR="008339FE" w:rsidRDefault="008339FE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39FE" w:rsidRPr="00B1402D" w:rsidRDefault="008339FE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3D94" w:rsidRPr="00B1402D" w:rsidRDefault="000A3D94" w:rsidP="008339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02D">
        <w:rPr>
          <w:rFonts w:ascii="Times New Roman" w:hAnsi="Times New Roman" w:cs="Times New Roman"/>
          <w:sz w:val="24"/>
          <w:szCs w:val="24"/>
        </w:rPr>
        <w:t>След проведеното гласуване членов</w:t>
      </w:r>
      <w:r w:rsidR="0080031C">
        <w:rPr>
          <w:rFonts w:ascii="Times New Roman" w:hAnsi="Times New Roman" w:cs="Times New Roman"/>
          <w:sz w:val="24"/>
          <w:szCs w:val="24"/>
        </w:rPr>
        <w:t>е</w:t>
      </w:r>
      <w:r w:rsidRPr="00B1402D">
        <w:rPr>
          <w:rFonts w:ascii="Times New Roman" w:hAnsi="Times New Roman" w:cs="Times New Roman"/>
          <w:sz w:val="24"/>
          <w:szCs w:val="24"/>
        </w:rPr>
        <w:t xml:space="preserve">те единодушно приеха следното </w:t>
      </w:r>
    </w:p>
    <w:p w:rsidR="000A3D94" w:rsidRDefault="000A3D94" w:rsidP="000A3D94">
      <w:pPr>
        <w:pStyle w:val="a5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402D">
        <w:rPr>
          <w:rFonts w:ascii="Times New Roman" w:hAnsi="Times New Roman" w:cs="Times New Roman"/>
          <w:sz w:val="24"/>
          <w:szCs w:val="24"/>
        </w:rPr>
        <w:tab/>
      </w:r>
    </w:p>
    <w:p w:rsidR="008444B4" w:rsidRPr="00B1402D" w:rsidRDefault="008444B4" w:rsidP="000A3D94">
      <w:pPr>
        <w:pStyle w:val="a5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A3D94" w:rsidRPr="00AD2BAD" w:rsidRDefault="000A3D94" w:rsidP="008339FE">
      <w:pPr>
        <w:spacing w:after="0" w:line="0" w:lineRule="atLeast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D2BAD">
        <w:rPr>
          <w:rFonts w:ascii="Times New Roman" w:hAnsi="Times New Roman" w:cs="Times New Roman"/>
          <w:sz w:val="24"/>
          <w:szCs w:val="24"/>
        </w:rPr>
        <w:t>РЕШЕНИЕ № 2</w:t>
      </w:r>
    </w:p>
    <w:p w:rsidR="000A3D94" w:rsidRPr="00AD2BAD" w:rsidRDefault="000A3D94" w:rsidP="008339FE">
      <w:pPr>
        <w:pStyle w:val="a5"/>
        <w:spacing w:after="0" w:line="0" w:lineRule="atLeast"/>
        <w:ind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8339FE" w:rsidRPr="008339FE" w:rsidRDefault="008339FE" w:rsidP="00AD2BAD">
      <w:pPr>
        <w:numPr>
          <w:ilvl w:val="0"/>
          <w:numId w:val="10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39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Печатите на Общинската избирателна комисия – Златарица са два на брой.</w:t>
      </w:r>
    </w:p>
    <w:p w:rsidR="008339FE" w:rsidRPr="008339FE" w:rsidRDefault="008339FE" w:rsidP="00AD2BAD">
      <w:pPr>
        <w:numPr>
          <w:ilvl w:val="0"/>
          <w:numId w:val="10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39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Иван </w:t>
      </w:r>
      <w:proofErr w:type="spellStart"/>
      <w:r w:rsidRPr="008339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Тихомиров</w:t>
      </w:r>
      <w:proofErr w:type="spellEnd"/>
      <w:r w:rsidRPr="008339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8339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Млъзев</w:t>
      </w:r>
      <w:proofErr w:type="spellEnd"/>
      <w:r w:rsidRPr="008339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секретар на комисията, който съвместно с Председателя да маркират печатите на ОИК. </w:t>
      </w:r>
    </w:p>
    <w:p w:rsidR="008444B4" w:rsidRPr="00AD2BAD" w:rsidRDefault="008339FE" w:rsidP="00AD2BAD">
      <w:pPr>
        <w:numPr>
          <w:ilvl w:val="0"/>
          <w:numId w:val="10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39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маркирането на печатите да се съставят протоколи – съгласно Приложение към Решение№ 618-МИ от 15 август 2019 г на ЦИК София, подписани от членовете на комисията, съдържащи най-малко 3 (три) отпечатъка от всеки от маркираните печати.</w:t>
      </w:r>
    </w:p>
    <w:p w:rsidR="000B1E9E" w:rsidRPr="00B1402D" w:rsidRDefault="000B1E9E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1E9E" w:rsidRPr="00B1402D" w:rsidRDefault="008339FE" w:rsidP="008339FE">
      <w:pPr>
        <w:spacing w:after="0" w:line="0" w:lineRule="atLeas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 п</w:t>
      </w:r>
      <w:r w:rsidR="000B1E9E" w:rsidRPr="00B1402D">
        <w:rPr>
          <w:rFonts w:ascii="Times New Roman" w:hAnsi="Times New Roman" w:cs="Times New Roman"/>
          <w:sz w:val="24"/>
          <w:szCs w:val="24"/>
        </w:rPr>
        <w:t xml:space="preserve">редседателят </w:t>
      </w:r>
      <w:r w:rsidR="00AD2BAD">
        <w:rPr>
          <w:rFonts w:ascii="Times New Roman" w:hAnsi="Times New Roman" w:cs="Times New Roman"/>
          <w:sz w:val="24"/>
          <w:szCs w:val="24"/>
        </w:rPr>
        <w:t>закри заседанието на комисията в 13:30.</w:t>
      </w:r>
    </w:p>
    <w:p w:rsidR="000B1E9E" w:rsidRPr="00B1402D" w:rsidRDefault="000B1E9E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1402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0B1E9E" w:rsidRPr="00B1402D" w:rsidRDefault="000B1E9E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339FE" w:rsidRDefault="000B1E9E" w:rsidP="008339FE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1402D">
        <w:rPr>
          <w:rFonts w:ascii="Times New Roman" w:hAnsi="Times New Roman" w:cs="Times New Roman"/>
          <w:sz w:val="24"/>
          <w:szCs w:val="24"/>
        </w:rPr>
        <w:t xml:space="preserve">  Председател:_____________</w:t>
      </w:r>
    </w:p>
    <w:p w:rsidR="00B3037D" w:rsidRPr="008339FE" w:rsidRDefault="008339FE" w:rsidP="008339FE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3037D" w:rsidRPr="00B1402D">
        <w:rPr>
          <w:rFonts w:ascii="Times New Roman" w:hAnsi="Times New Roman" w:cs="Times New Roman"/>
          <w:color w:val="333333"/>
          <w:sz w:val="24"/>
          <w:szCs w:val="24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</w:rPr>
        <w:t>Илиян Велев</w:t>
      </w:r>
      <w:r w:rsidR="00B3037D" w:rsidRPr="00B1402D">
        <w:rPr>
          <w:rFonts w:ascii="Times New Roman" w:hAnsi="Times New Roman" w:cs="Times New Roman"/>
          <w:color w:val="333333"/>
          <w:sz w:val="24"/>
          <w:szCs w:val="24"/>
        </w:rPr>
        <w:t>/</w:t>
      </w:r>
    </w:p>
    <w:p w:rsidR="000B1E9E" w:rsidRPr="00B1402D" w:rsidRDefault="000B1E9E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07EF6" w:rsidRPr="00B1402D" w:rsidRDefault="00307EF6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B1E9E" w:rsidRPr="00B1402D" w:rsidRDefault="000B1E9E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1402D">
        <w:rPr>
          <w:rFonts w:ascii="Times New Roman" w:hAnsi="Times New Roman" w:cs="Times New Roman"/>
          <w:sz w:val="24"/>
          <w:szCs w:val="24"/>
        </w:rPr>
        <w:t>Секретар:_______________</w:t>
      </w:r>
    </w:p>
    <w:p w:rsidR="000B1E9E" w:rsidRDefault="000B1E9E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1402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339FE">
        <w:rPr>
          <w:rFonts w:ascii="Times New Roman" w:hAnsi="Times New Roman" w:cs="Times New Roman"/>
          <w:sz w:val="24"/>
          <w:szCs w:val="24"/>
        </w:rPr>
        <w:t xml:space="preserve">  </w:t>
      </w:r>
      <w:r w:rsidRPr="00B1402D">
        <w:rPr>
          <w:rFonts w:ascii="Times New Roman" w:hAnsi="Times New Roman" w:cs="Times New Roman"/>
          <w:sz w:val="24"/>
          <w:szCs w:val="24"/>
        </w:rPr>
        <w:t xml:space="preserve"> / </w:t>
      </w:r>
      <w:r w:rsidR="008339FE">
        <w:rPr>
          <w:rFonts w:ascii="Times New Roman" w:hAnsi="Times New Roman" w:cs="Times New Roman"/>
          <w:sz w:val="24"/>
          <w:szCs w:val="24"/>
        </w:rPr>
        <w:t xml:space="preserve">Иван </w:t>
      </w:r>
      <w:proofErr w:type="spellStart"/>
      <w:r w:rsidR="008339FE">
        <w:rPr>
          <w:rFonts w:ascii="Times New Roman" w:hAnsi="Times New Roman" w:cs="Times New Roman"/>
          <w:sz w:val="24"/>
          <w:szCs w:val="24"/>
        </w:rPr>
        <w:t>Млъзев</w:t>
      </w:r>
      <w:proofErr w:type="spellEnd"/>
      <w:r w:rsidRPr="00B1402D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3A54BD" w:rsidRDefault="003A54BD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A54BD" w:rsidRDefault="003A54BD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A54BD" w:rsidRDefault="003A54BD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A54BD" w:rsidRDefault="003A54BD" w:rsidP="00AD2BA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A54BD" w:rsidSect="003B1FB3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8AE" w:rsidRDefault="00FD38AE" w:rsidP="00775A79">
      <w:pPr>
        <w:spacing w:after="0" w:line="240" w:lineRule="auto"/>
      </w:pPr>
      <w:r>
        <w:separator/>
      </w:r>
    </w:p>
  </w:endnote>
  <w:endnote w:type="continuationSeparator" w:id="0">
    <w:p w:rsidR="00FD38AE" w:rsidRDefault="00FD38AE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8AE" w:rsidRDefault="00FD38AE" w:rsidP="00775A79">
      <w:pPr>
        <w:spacing w:after="0" w:line="240" w:lineRule="auto"/>
      </w:pPr>
      <w:r>
        <w:separator/>
      </w:r>
    </w:p>
  </w:footnote>
  <w:footnote w:type="continuationSeparator" w:id="0">
    <w:p w:rsidR="00FD38AE" w:rsidRDefault="00FD38AE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B3ABE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75E0CDA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335BB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F71839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A375A0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>
    <w:nsid w:val="532E64FC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0D7160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D1C15A3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718285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14"/>
    <w:rsid w:val="000032A8"/>
    <w:rsid w:val="00004235"/>
    <w:rsid w:val="000042C8"/>
    <w:rsid w:val="00005496"/>
    <w:rsid w:val="00007BBE"/>
    <w:rsid w:val="00031E27"/>
    <w:rsid w:val="00033FC1"/>
    <w:rsid w:val="00035221"/>
    <w:rsid w:val="00062382"/>
    <w:rsid w:val="0007147A"/>
    <w:rsid w:val="0007479C"/>
    <w:rsid w:val="000A09D9"/>
    <w:rsid w:val="000A337D"/>
    <w:rsid w:val="000A3D94"/>
    <w:rsid w:val="000B1E9E"/>
    <w:rsid w:val="000C43AF"/>
    <w:rsid w:val="000C4EB1"/>
    <w:rsid w:val="000D34A7"/>
    <w:rsid w:val="000D5960"/>
    <w:rsid w:val="000F6E98"/>
    <w:rsid w:val="001067CA"/>
    <w:rsid w:val="00114243"/>
    <w:rsid w:val="0011763E"/>
    <w:rsid w:val="001210BB"/>
    <w:rsid w:val="00135DED"/>
    <w:rsid w:val="001520EB"/>
    <w:rsid w:val="00154873"/>
    <w:rsid w:val="00174D84"/>
    <w:rsid w:val="00176D5E"/>
    <w:rsid w:val="00184230"/>
    <w:rsid w:val="001B4607"/>
    <w:rsid w:val="001B6ACA"/>
    <w:rsid w:val="001C31B9"/>
    <w:rsid w:val="001C3FEC"/>
    <w:rsid w:val="001D1ED7"/>
    <w:rsid w:val="001D3484"/>
    <w:rsid w:val="001F0570"/>
    <w:rsid w:val="001F2ECE"/>
    <w:rsid w:val="001F3055"/>
    <w:rsid w:val="00202948"/>
    <w:rsid w:val="00203CCC"/>
    <w:rsid w:val="002141B3"/>
    <w:rsid w:val="002165B5"/>
    <w:rsid w:val="00232A02"/>
    <w:rsid w:val="00232D08"/>
    <w:rsid w:val="00237ACD"/>
    <w:rsid w:val="0025397B"/>
    <w:rsid w:val="002829A3"/>
    <w:rsid w:val="002A3791"/>
    <w:rsid w:val="002C2D2F"/>
    <w:rsid w:val="002C398C"/>
    <w:rsid w:val="002C7F02"/>
    <w:rsid w:val="002E1391"/>
    <w:rsid w:val="002F2BDC"/>
    <w:rsid w:val="002F2F62"/>
    <w:rsid w:val="00305028"/>
    <w:rsid w:val="00307EF6"/>
    <w:rsid w:val="003102EE"/>
    <w:rsid w:val="00312D4D"/>
    <w:rsid w:val="00313C68"/>
    <w:rsid w:val="0032623E"/>
    <w:rsid w:val="00331DBC"/>
    <w:rsid w:val="00346B92"/>
    <w:rsid w:val="00376F75"/>
    <w:rsid w:val="003771DE"/>
    <w:rsid w:val="00377CF7"/>
    <w:rsid w:val="0039723A"/>
    <w:rsid w:val="003A2AC7"/>
    <w:rsid w:val="003A54BD"/>
    <w:rsid w:val="003B1FB3"/>
    <w:rsid w:val="003D6E89"/>
    <w:rsid w:val="003E2CC5"/>
    <w:rsid w:val="003E4A20"/>
    <w:rsid w:val="003E5010"/>
    <w:rsid w:val="00405057"/>
    <w:rsid w:val="004108B0"/>
    <w:rsid w:val="00413BF5"/>
    <w:rsid w:val="004250A6"/>
    <w:rsid w:val="0043184A"/>
    <w:rsid w:val="00435ACF"/>
    <w:rsid w:val="00442BD3"/>
    <w:rsid w:val="004523A5"/>
    <w:rsid w:val="00462A14"/>
    <w:rsid w:val="00473002"/>
    <w:rsid w:val="00473BE4"/>
    <w:rsid w:val="00475E6B"/>
    <w:rsid w:val="00480540"/>
    <w:rsid w:val="00487BA7"/>
    <w:rsid w:val="00495A58"/>
    <w:rsid w:val="004A3C4E"/>
    <w:rsid w:val="004C0454"/>
    <w:rsid w:val="004C05F8"/>
    <w:rsid w:val="004C2352"/>
    <w:rsid w:val="004D7633"/>
    <w:rsid w:val="004D7676"/>
    <w:rsid w:val="004E09A5"/>
    <w:rsid w:val="004E4C2E"/>
    <w:rsid w:val="004F2114"/>
    <w:rsid w:val="004F215B"/>
    <w:rsid w:val="00507391"/>
    <w:rsid w:val="0051044B"/>
    <w:rsid w:val="005139CD"/>
    <w:rsid w:val="00524D3A"/>
    <w:rsid w:val="005277C8"/>
    <w:rsid w:val="00552FEC"/>
    <w:rsid w:val="0055438A"/>
    <w:rsid w:val="00555C12"/>
    <w:rsid w:val="005725A5"/>
    <w:rsid w:val="00573817"/>
    <w:rsid w:val="00576BD3"/>
    <w:rsid w:val="00576CE2"/>
    <w:rsid w:val="00582CBE"/>
    <w:rsid w:val="005869AA"/>
    <w:rsid w:val="00591B0D"/>
    <w:rsid w:val="00594493"/>
    <w:rsid w:val="005B0440"/>
    <w:rsid w:val="005B34D5"/>
    <w:rsid w:val="005C3B02"/>
    <w:rsid w:val="005C63E9"/>
    <w:rsid w:val="005C7126"/>
    <w:rsid w:val="005D7C2D"/>
    <w:rsid w:val="005E6C29"/>
    <w:rsid w:val="00641687"/>
    <w:rsid w:val="00642113"/>
    <w:rsid w:val="00656FCB"/>
    <w:rsid w:val="00660625"/>
    <w:rsid w:val="00660B52"/>
    <w:rsid w:val="006719D3"/>
    <w:rsid w:val="00674878"/>
    <w:rsid w:val="00684E7D"/>
    <w:rsid w:val="0069361D"/>
    <w:rsid w:val="006B59FA"/>
    <w:rsid w:val="006C453F"/>
    <w:rsid w:val="006D493F"/>
    <w:rsid w:val="006D5AD0"/>
    <w:rsid w:val="006F0B1A"/>
    <w:rsid w:val="006F799F"/>
    <w:rsid w:val="00722EFF"/>
    <w:rsid w:val="0073175C"/>
    <w:rsid w:val="00731DDE"/>
    <w:rsid w:val="00740978"/>
    <w:rsid w:val="00753A10"/>
    <w:rsid w:val="00775A79"/>
    <w:rsid w:val="00780ECD"/>
    <w:rsid w:val="00784BC8"/>
    <w:rsid w:val="007A02F4"/>
    <w:rsid w:val="007C2DEE"/>
    <w:rsid w:val="007C39A2"/>
    <w:rsid w:val="007C578A"/>
    <w:rsid w:val="007C582C"/>
    <w:rsid w:val="007F4988"/>
    <w:rsid w:val="0080031C"/>
    <w:rsid w:val="008339FE"/>
    <w:rsid w:val="00841B9B"/>
    <w:rsid w:val="00843780"/>
    <w:rsid w:val="008444B4"/>
    <w:rsid w:val="008449CA"/>
    <w:rsid w:val="00844ABF"/>
    <w:rsid w:val="00852A6D"/>
    <w:rsid w:val="00854691"/>
    <w:rsid w:val="00856609"/>
    <w:rsid w:val="00870075"/>
    <w:rsid w:val="00885B86"/>
    <w:rsid w:val="0089101F"/>
    <w:rsid w:val="00896094"/>
    <w:rsid w:val="00896C65"/>
    <w:rsid w:val="008B05BD"/>
    <w:rsid w:val="008B33C9"/>
    <w:rsid w:val="008B4AE8"/>
    <w:rsid w:val="008D7AB9"/>
    <w:rsid w:val="00915E55"/>
    <w:rsid w:val="00920DDF"/>
    <w:rsid w:val="0093113A"/>
    <w:rsid w:val="009377F3"/>
    <w:rsid w:val="0095362B"/>
    <w:rsid w:val="00957164"/>
    <w:rsid w:val="00962FA0"/>
    <w:rsid w:val="00977BE6"/>
    <w:rsid w:val="00987C35"/>
    <w:rsid w:val="00996984"/>
    <w:rsid w:val="009B13F2"/>
    <w:rsid w:val="009B6000"/>
    <w:rsid w:val="009B6925"/>
    <w:rsid w:val="009B6CA9"/>
    <w:rsid w:val="009C0BF3"/>
    <w:rsid w:val="009E1F0C"/>
    <w:rsid w:val="009E246D"/>
    <w:rsid w:val="009E65CA"/>
    <w:rsid w:val="009F53D8"/>
    <w:rsid w:val="00A00DE3"/>
    <w:rsid w:val="00A110D3"/>
    <w:rsid w:val="00A22A22"/>
    <w:rsid w:val="00A241B2"/>
    <w:rsid w:val="00A24C67"/>
    <w:rsid w:val="00A30FCD"/>
    <w:rsid w:val="00A33EE8"/>
    <w:rsid w:val="00A5135F"/>
    <w:rsid w:val="00A72D90"/>
    <w:rsid w:val="00A82B18"/>
    <w:rsid w:val="00A95B20"/>
    <w:rsid w:val="00AA7656"/>
    <w:rsid w:val="00AB3510"/>
    <w:rsid w:val="00AB729F"/>
    <w:rsid w:val="00AC47D3"/>
    <w:rsid w:val="00AD2BAD"/>
    <w:rsid w:val="00AD5F22"/>
    <w:rsid w:val="00AD5FD9"/>
    <w:rsid w:val="00AE0D88"/>
    <w:rsid w:val="00AE765D"/>
    <w:rsid w:val="00AF5B79"/>
    <w:rsid w:val="00AF681D"/>
    <w:rsid w:val="00B06783"/>
    <w:rsid w:val="00B11C6C"/>
    <w:rsid w:val="00B1261B"/>
    <w:rsid w:val="00B1402D"/>
    <w:rsid w:val="00B21889"/>
    <w:rsid w:val="00B25484"/>
    <w:rsid w:val="00B25C4C"/>
    <w:rsid w:val="00B27E87"/>
    <w:rsid w:val="00B3037D"/>
    <w:rsid w:val="00B35029"/>
    <w:rsid w:val="00B3773B"/>
    <w:rsid w:val="00B50691"/>
    <w:rsid w:val="00B71890"/>
    <w:rsid w:val="00B7497A"/>
    <w:rsid w:val="00B831F1"/>
    <w:rsid w:val="00B845BE"/>
    <w:rsid w:val="00B846E6"/>
    <w:rsid w:val="00B856F5"/>
    <w:rsid w:val="00B867A5"/>
    <w:rsid w:val="00BA2B75"/>
    <w:rsid w:val="00BB1E5C"/>
    <w:rsid w:val="00BC0893"/>
    <w:rsid w:val="00BC6379"/>
    <w:rsid w:val="00BC791F"/>
    <w:rsid w:val="00BF3681"/>
    <w:rsid w:val="00BF4046"/>
    <w:rsid w:val="00C15502"/>
    <w:rsid w:val="00C201C5"/>
    <w:rsid w:val="00C23217"/>
    <w:rsid w:val="00C422FE"/>
    <w:rsid w:val="00C4352E"/>
    <w:rsid w:val="00C65A99"/>
    <w:rsid w:val="00C90421"/>
    <w:rsid w:val="00C90F4F"/>
    <w:rsid w:val="00CA0A8C"/>
    <w:rsid w:val="00CA148A"/>
    <w:rsid w:val="00CB3B86"/>
    <w:rsid w:val="00CB467A"/>
    <w:rsid w:val="00CC4D5B"/>
    <w:rsid w:val="00CC77E6"/>
    <w:rsid w:val="00D00DEC"/>
    <w:rsid w:val="00D04343"/>
    <w:rsid w:val="00D1491C"/>
    <w:rsid w:val="00D32F98"/>
    <w:rsid w:val="00D35216"/>
    <w:rsid w:val="00D404A5"/>
    <w:rsid w:val="00D4578E"/>
    <w:rsid w:val="00D45C37"/>
    <w:rsid w:val="00D52F31"/>
    <w:rsid w:val="00D670F8"/>
    <w:rsid w:val="00DA3BC1"/>
    <w:rsid w:val="00DE410B"/>
    <w:rsid w:val="00E06E25"/>
    <w:rsid w:val="00E14B36"/>
    <w:rsid w:val="00E15EB2"/>
    <w:rsid w:val="00E21214"/>
    <w:rsid w:val="00E275EA"/>
    <w:rsid w:val="00E30A9C"/>
    <w:rsid w:val="00E41553"/>
    <w:rsid w:val="00E56300"/>
    <w:rsid w:val="00E6109D"/>
    <w:rsid w:val="00E6293E"/>
    <w:rsid w:val="00E63B46"/>
    <w:rsid w:val="00E72A51"/>
    <w:rsid w:val="00E80231"/>
    <w:rsid w:val="00EA6414"/>
    <w:rsid w:val="00EA78B2"/>
    <w:rsid w:val="00EC1A13"/>
    <w:rsid w:val="00ED0E4F"/>
    <w:rsid w:val="00ED2A37"/>
    <w:rsid w:val="00ED5E0F"/>
    <w:rsid w:val="00ED72B1"/>
    <w:rsid w:val="00EE41C4"/>
    <w:rsid w:val="00F00AA3"/>
    <w:rsid w:val="00F1113D"/>
    <w:rsid w:val="00F15702"/>
    <w:rsid w:val="00F35D33"/>
    <w:rsid w:val="00F42A17"/>
    <w:rsid w:val="00F44A62"/>
    <w:rsid w:val="00F46531"/>
    <w:rsid w:val="00F56F06"/>
    <w:rsid w:val="00F63143"/>
    <w:rsid w:val="00F66508"/>
    <w:rsid w:val="00F71AAF"/>
    <w:rsid w:val="00F76417"/>
    <w:rsid w:val="00F8001A"/>
    <w:rsid w:val="00F86DFE"/>
    <w:rsid w:val="00FA774B"/>
    <w:rsid w:val="00FB74B1"/>
    <w:rsid w:val="00FC4CBE"/>
    <w:rsid w:val="00FD38AE"/>
    <w:rsid w:val="00FD7454"/>
    <w:rsid w:val="00FE0F33"/>
    <w:rsid w:val="00FE3D76"/>
    <w:rsid w:val="00F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0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176D5E"/>
    <w:rPr>
      <w:b/>
      <w:bCs/>
    </w:rPr>
  </w:style>
  <w:style w:type="paragraph" w:customStyle="1" w:styleId="resh-title">
    <w:name w:val="resh-title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99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775A79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0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176D5E"/>
    <w:rPr>
      <w:b/>
      <w:bCs/>
    </w:rPr>
  </w:style>
  <w:style w:type="paragraph" w:customStyle="1" w:styleId="resh-title">
    <w:name w:val="resh-title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99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775A79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AA873-2EF3-4684-BC2F-8159BDDA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Pencho</cp:lastModifiedBy>
  <cp:revision>3</cp:revision>
  <cp:lastPrinted>2019-09-04T14:23:00Z</cp:lastPrinted>
  <dcterms:created xsi:type="dcterms:W3CDTF">2019-09-05T10:47:00Z</dcterms:created>
  <dcterms:modified xsi:type="dcterms:W3CDTF">2019-09-05T11:46:00Z</dcterms:modified>
</cp:coreProperties>
</file>